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BBCD" w14:textId="77777777" w:rsidR="008C494A" w:rsidRPr="003B6953" w:rsidRDefault="008C494A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2417853" w14:textId="77777777" w:rsidR="008C494A" w:rsidRPr="004F3DD0" w:rsidRDefault="008C494A" w:rsidP="004F3DD0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24B1BB41" w14:textId="328C63A2" w:rsidR="008C494A" w:rsidRPr="00CE6B78" w:rsidRDefault="008C494A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DF6881">
        <w:rPr>
          <w:sz w:val="20"/>
          <w:szCs w:val="20"/>
          <w:lang w:eastAsia="ar-SA"/>
        </w:rPr>
        <w:t>13</w:t>
      </w:r>
      <w:r w:rsidR="006C63E3">
        <w:rPr>
          <w:sz w:val="20"/>
          <w:szCs w:val="20"/>
          <w:lang w:eastAsia="ar-SA"/>
        </w:rPr>
        <w:t>.12.202</w:t>
      </w:r>
      <w:r w:rsidR="007A2179">
        <w:rPr>
          <w:sz w:val="20"/>
          <w:szCs w:val="20"/>
          <w:lang w:eastAsia="ar-SA"/>
        </w:rPr>
        <w:t>1</w:t>
      </w:r>
      <w:r w:rsidR="006C63E3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516981CF" w14:textId="6131926E" w:rsidR="008C494A" w:rsidRPr="00CE6B78" w:rsidRDefault="00C23F28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="008C494A" w:rsidRPr="00CE6B78">
        <w:rPr>
          <w:sz w:val="20"/>
          <w:szCs w:val="20"/>
          <w:lang w:eastAsia="ar-SA"/>
        </w:rPr>
        <w:t>: P.M.204.</w:t>
      </w:r>
      <w:r w:rsidR="008C494A">
        <w:rPr>
          <w:sz w:val="20"/>
          <w:szCs w:val="20"/>
          <w:lang w:eastAsia="ar-SA"/>
        </w:rPr>
        <w:t>220</w:t>
      </w:r>
      <w:r w:rsidR="00784C33">
        <w:rPr>
          <w:sz w:val="20"/>
          <w:szCs w:val="20"/>
          <w:lang w:eastAsia="ar-SA"/>
        </w:rPr>
        <w:t>.</w:t>
      </w:r>
      <w:r w:rsidR="006C63E3">
        <w:rPr>
          <w:sz w:val="20"/>
          <w:szCs w:val="20"/>
          <w:lang w:eastAsia="ar-SA"/>
        </w:rPr>
        <w:t>7</w:t>
      </w:r>
      <w:r w:rsidR="00784C33">
        <w:rPr>
          <w:sz w:val="20"/>
          <w:szCs w:val="20"/>
          <w:lang w:eastAsia="ar-SA"/>
        </w:rPr>
        <w:t>ż.20</w:t>
      </w:r>
      <w:r w:rsidR="006C63E3">
        <w:rPr>
          <w:sz w:val="20"/>
          <w:szCs w:val="20"/>
          <w:lang w:eastAsia="ar-SA"/>
        </w:rPr>
        <w:t>2</w:t>
      </w:r>
      <w:r w:rsidR="007A2179">
        <w:rPr>
          <w:sz w:val="20"/>
          <w:szCs w:val="20"/>
          <w:lang w:eastAsia="ar-SA"/>
        </w:rPr>
        <w:t>1</w:t>
      </w:r>
    </w:p>
    <w:p w14:paraId="57A5C0D5" w14:textId="77777777" w:rsidR="008C494A" w:rsidRPr="00CE6B78" w:rsidRDefault="008C494A" w:rsidP="004F3DD0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0CE39508" w14:textId="77777777" w:rsidR="008C494A" w:rsidRPr="00DD594F" w:rsidRDefault="008C494A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1D90BBB" w14:textId="4EADA842" w:rsidR="008C494A" w:rsidRPr="00097991" w:rsidRDefault="00C23F28" w:rsidP="00097991">
      <w:pPr>
        <w:jc w:val="both"/>
        <w:rPr>
          <w:color w:val="000000"/>
        </w:rPr>
      </w:pPr>
      <w:r>
        <w:t xml:space="preserve">  </w:t>
      </w:r>
      <w:r w:rsidR="00D014B7">
        <w:t xml:space="preserve">               </w:t>
      </w:r>
      <w:r w:rsidR="008C494A">
        <w:t xml:space="preserve">Przedszkole Miejskie nr 204 w Łodzi zaprasza do złożenia ofert na zakup i dostawę żywności </w:t>
      </w:r>
      <w:r w:rsidR="008C494A">
        <w:br/>
        <w:t xml:space="preserve">na potrzeby kuchni przedszkola </w:t>
      </w:r>
      <w:r w:rsidR="007A2179">
        <w:t xml:space="preserve">zgodnie z Regulaminem Przedszkola Miejskiego </w:t>
      </w:r>
      <w:r w:rsidR="00D014B7">
        <w:t xml:space="preserve"> nr 204 </w:t>
      </w:r>
      <w:r w:rsidR="007A2179">
        <w:t>dotycząc</w:t>
      </w:r>
      <w:r w:rsidR="00A04D20">
        <w:t>ym</w:t>
      </w:r>
      <w:r w:rsidR="007A2179">
        <w:t xml:space="preserve"> udzielania zamówień publicznych, których wartość szacunkowa</w:t>
      </w:r>
      <w:r w:rsidR="008C494A">
        <w:t xml:space="preserve"> </w:t>
      </w:r>
      <w:r w:rsidR="007A2179">
        <w:t>nie przekracza</w:t>
      </w:r>
      <w:r w:rsidR="008C494A">
        <w:t xml:space="preserve"> kwoty </w:t>
      </w:r>
      <w:r w:rsidR="007A2179">
        <w:t>130 000</w:t>
      </w:r>
      <w:r w:rsidR="008C494A">
        <w:t xml:space="preserve"> </w:t>
      </w:r>
      <w:r w:rsidR="007A2179">
        <w:t>złotych</w:t>
      </w:r>
      <w:r w:rsidR="008C494A" w:rsidRPr="00097991">
        <w:rPr>
          <w:color w:val="000000"/>
        </w:rPr>
        <w:t xml:space="preserve"> </w:t>
      </w:r>
      <w:r w:rsidR="007A2179">
        <w:rPr>
          <w:color w:val="000000"/>
        </w:rPr>
        <w:t xml:space="preserve">na podstawie </w:t>
      </w:r>
      <w:r w:rsidR="00CB1303">
        <w:rPr>
          <w:color w:val="000000"/>
        </w:rPr>
        <w:t>U</w:t>
      </w:r>
      <w:r w:rsidR="008C494A" w:rsidRPr="00097991">
        <w:rPr>
          <w:color w:val="000000"/>
        </w:rPr>
        <w:t>stawy</w:t>
      </w:r>
      <w:r>
        <w:rPr>
          <w:color w:val="000000"/>
        </w:rPr>
        <w:t xml:space="preserve"> z dnia</w:t>
      </w:r>
      <w:r w:rsidR="008C494A" w:rsidRPr="00097991">
        <w:rPr>
          <w:color w:val="000000"/>
        </w:rPr>
        <w:t xml:space="preserve"> </w:t>
      </w:r>
      <w:r w:rsidR="007A2179">
        <w:rPr>
          <w:color w:val="000000"/>
        </w:rPr>
        <w:t xml:space="preserve"> 11 września 2019</w:t>
      </w:r>
      <w:r>
        <w:rPr>
          <w:color w:val="000000"/>
        </w:rPr>
        <w:t xml:space="preserve"> r. Prawo zamówień publicznych </w:t>
      </w:r>
      <w:r w:rsidR="008C494A" w:rsidRPr="00097991">
        <w:rPr>
          <w:color w:val="000000"/>
        </w:rPr>
        <w:t xml:space="preserve">/ </w:t>
      </w:r>
      <w:hyperlink r:id="rId8" w:history="1">
        <w:r w:rsidR="008C494A" w:rsidRPr="00097991">
          <w:rPr>
            <w:rStyle w:val="Hipercze"/>
            <w:color w:val="000000"/>
            <w:u w:val="none"/>
          </w:rPr>
          <w:t xml:space="preserve">Dz.U. </w:t>
        </w:r>
        <w:r w:rsidR="00CB1303">
          <w:rPr>
            <w:rStyle w:val="Hipercze"/>
            <w:color w:val="000000"/>
            <w:u w:val="none"/>
          </w:rPr>
          <w:t>z 20</w:t>
        </w:r>
        <w:r w:rsidR="00D014B7">
          <w:rPr>
            <w:rStyle w:val="Hipercze"/>
            <w:color w:val="000000"/>
            <w:u w:val="none"/>
          </w:rPr>
          <w:t>21</w:t>
        </w:r>
        <w:r w:rsidR="00CB1303">
          <w:rPr>
            <w:rStyle w:val="Hipercze"/>
            <w:color w:val="000000"/>
            <w:u w:val="none"/>
          </w:rPr>
          <w:t xml:space="preserve">r, </w:t>
        </w:r>
        <w:r w:rsidR="0081656A">
          <w:rPr>
            <w:rStyle w:val="Hipercze"/>
            <w:color w:val="000000"/>
            <w:u w:val="none"/>
          </w:rPr>
          <w:t>poz.</w:t>
        </w:r>
        <w:r w:rsidR="008C494A" w:rsidRPr="00097991">
          <w:rPr>
            <w:rStyle w:val="Hipercze"/>
            <w:color w:val="000000"/>
            <w:u w:val="none"/>
          </w:rPr>
          <w:t xml:space="preserve"> </w:t>
        </w:r>
        <w:r w:rsidR="00D014B7">
          <w:rPr>
            <w:rStyle w:val="Hipercze"/>
            <w:color w:val="000000"/>
            <w:u w:val="none"/>
          </w:rPr>
          <w:t>1129,</w:t>
        </w:r>
      </w:hyperlink>
      <w:r w:rsidR="00D014B7">
        <w:rPr>
          <w:rStyle w:val="Hipercze"/>
          <w:color w:val="000000"/>
          <w:u w:val="none"/>
        </w:rPr>
        <w:t xml:space="preserve"> 1598, 2054</w:t>
      </w:r>
      <w:r w:rsidR="008C494A" w:rsidRPr="00097991">
        <w:rPr>
          <w:color w:val="000000"/>
        </w:rPr>
        <w:t>/</w:t>
      </w:r>
      <w:r w:rsidR="007A2179">
        <w:rPr>
          <w:color w:val="000000"/>
        </w:rPr>
        <w:t xml:space="preserve"> </w:t>
      </w:r>
    </w:p>
    <w:p w14:paraId="4EA3C4C6" w14:textId="3FC21235" w:rsidR="008C494A" w:rsidRDefault="008C494A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</w:t>
      </w:r>
      <w:r w:rsidR="007A2179">
        <w:t>a</w:t>
      </w:r>
      <w:r>
        <w:t xml:space="preserve"> żywności do kuchni przedszkola.</w:t>
      </w:r>
    </w:p>
    <w:p w14:paraId="2A3F1C47" w14:textId="26374C16" w:rsidR="008C494A" w:rsidRPr="007A2179" w:rsidRDefault="008C494A" w:rsidP="007A2179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7A2179">
        <w:rPr>
          <w:b/>
        </w:rPr>
        <w:t xml:space="preserve">17486 </w:t>
      </w:r>
      <w:r w:rsidR="00C23F28">
        <w:rPr>
          <w:b/>
        </w:rPr>
        <w:t>netto</w:t>
      </w:r>
      <w:r>
        <w:rPr>
          <w:b/>
        </w:rPr>
        <w:t xml:space="preserve"> </w:t>
      </w:r>
      <w:r w:rsidR="00C23F28">
        <w:rPr>
          <w:i/>
          <w:sz w:val="22"/>
        </w:rPr>
        <w:t>(</w:t>
      </w:r>
      <w:r w:rsidRPr="00A61D01">
        <w:rPr>
          <w:i/>
          <w:sz w:val="22"/>
        </w:rPr>
        <w:t xml:space="preserve">słownie: </w:t>
      </w:r>
      <w:r w:rsidR="007A2179">
        <w:rPr>
          <w:i/>
          <w:sz w:val="22"/>
        </w:rPr>
        <w:t xml:space="preserve">siedemnaście </w:t>
      </w:r>
      <w:r w:rsidR="00C23F28">
        <w:rPr>
          <w:i/>
          <w:sz w:val="22"/>
        </w:rPr>
        <w:t xml:space="preserve">tysięcy </w:t>
      </w:r>
      <w:r w:rsidR="007A2179">
        <w:rPr>
          <w:i/>
          <w:sz w:val="22"/>
        </w:rPr>
        <w:t xml:space="preserve">czterysta osiemdziesiąt sześć </w:t>
      </w:r>
      <w:r>
        <w:rPr>
          <w:i/>
          <w:sz w:val="22"/>
        </w:rPr>
        <w:t xml:space="preserve"> </w:t>
      </w:r>
      <w:r w:rsidRPr="00A61D01">
        <w:rPr>
          <w:i/>
          <w:sz w:val="22"/>
        </w:rPr>
        <w:t>złot</w:t>
      </w:r>
      <w:r w:rsidR="007A2179">
        <w:rPr>
          <w:i/>
          <w:sz w:val="22"/>
        </w:rPr>
        <w:t>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 w:rsidR="00C23F28">
        <w:t>(</w:t>
      </w:r>
      <w:r>
        <w:t>w okresie od stycznia do grudnia 20</w:t>
      </w:r>
      <w:r w:rsidR="0081656A">
        <w:t>2</w:t>
      </w:r>
      <w:r w:rsidR="007A2179">
        <w:t>2r.)</w:t>
      </w:r>
    </w:p>
    <w:p w14:paraId="522C8F42" w14:textId="77777777" w:rsidR="008C494A" w:rsidRPr="005D3A86" w:rsidRDefault="008C494A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280AB0D" w14:textId="77777777" w:rsidR="008C494A" w:rsidRPr="00633C21" w:rsidRDefault="008C494A" w:rsidP="00FA0B75">
      <w:pPr>
        <w:spacing w:after="0"/>
        <w:ind w:left="360"/>
        <w:rPr>
          <w:b/>
        </w:rPr>
      </w:pPr>
      <w:r>
        <w:t xml:space="preserve">Zakup i dostawa żywności na </w:t>
      </w:r>
      <w:r w:rsidR="00C23F28">
        <w:t xml:space="preserve">potrzeby przedszkola zgodnie z załączonym </w:t>
      </w:r>
      <w:r>
        <w:t xml:space="preserve">formularzem ofertowym </w:t>
      </w:r>
      <w:r w:rsidR="00C23F28">
        <w:rPr>
          <w:b/>
        </w:rPr>
        <w:t>„</w:t>
      </w:r>
      <w:r w:rsidRPr="00633C21">
        <w:rPr>
          <w:b/>
        </w:rPr>
        <w:t>Pozostałe artykuły spożywcze”.</w:t>
      </w:r>
    </w:p>
    <w:p w14:paraId="6D2EBD8E" w14:textId="77777777" w:rsidR="008C494A" w:rsidRDefault="008C494A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14:paraId="352AD464" w14:textId="326EB817" w:rsidR="008C494A" w:rsidRDefault="008C494A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HACCP. Wykonawca udziela zamawiającemu gwarancji jakości zdrowotnej i trwałości dostarczonej żywności do daty minimalnej trwałości lub terminu przydatności do spożycia określonych na czytelnych etykietach.</w:t>
      </w:r>
    </w:p>
    <w:p w14:paraId="4722D812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przyjęci</w:t>
      </w:r>
      <w:r w:rsidR="00AE1DAE">
        <w:rPr>
          <w:noProof/>
          <w:lang w:eastAsia="pl-PL"/>
        </w:rPr>
        <w:t>a</w:t>
      </w:r>
      <w:r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 na własny koszt. Wykonawca podpisuje odbiór żywności nie spełniającej wymagań.</w:t>
      </w:r>
    </w:p>
    <w:p w14:paraId="1EC7F8EB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AE1DAE">
        <w:t xml:space="preserve">ania żywności </w:t>
      </w:r>
      <w:r w:rsidR="00AE1DAE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AE1DAE">
        <w:t xml:space="preserve">j. ilości dostarczonego towaru </w:t>
      </w:r>
      <w:r>
        <w:t>(szt. lub kg), cen jednostkowych i wartości.</w:t>
      </w:r>
    </w:p>
    <w:p w14:paraId="78A502B2" w14:textId="77777777" w:rsidR="008C494A" w:rsidRDefault="008C494A" w:rsidP="008B6CD2">
      <w:pPr>
        <w:pStyle w:val="Akapitzlist"/>
        <w:numPr>
          <w:ilvl w:val="0"/>
          <w:numId w:val="10"/>
        </w:numPr>
      </w:pPr>
      <w:r>
        <w:lastRenderedPageBreak/>
        <w:t>Wykonawca zobowi</w:t>
      </w:r>
      <w:r w:rsidR="00AE1DAE">
        <w:t>ązuje się do udostępnienia</w:t>
      </w:r>
      <w:r>
        <w:t xml:space="preserve"> przy dostawie wszystkich niezbędnych informacja w celu dokonania oceny ilościowo-jakościowej odbieranej żywności.</w:t>
      </w:r>
    </w:p>
    <w:p w14:paraId="6D6550C3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62D82A78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-11.00 </w:t>
      </w:r>
      <w:r>
        <w:t>następnego dnia po dniu złożenia zamówienia bezpośredniego Przedszkola Miejskiego nr 204</w:t>
      </w:r>
      <w:r>
        <w:br/>
        <w:t>w Łodzi.</w:t>
      </w:r>
    </w:p>
    <w:p w14:paraId="19E23183" w14:textId="77777777" w:rsidR="008C494A" w:rsidRDefault="008C494A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159221FE" w14:textId="77777777" w:rsidR="008C494A" w:rsidRPr="00141AB2" w:rsidRDefault="008C494A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AE1DAE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22ED7FB" w14:textId="77777777" w:rsidR="008C494A" w:rsidRPr="00E204D1" w:rsidRDefault="008C494A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>Sposób d</w:t>
      </w:r>
      <w:r w:rsidR="00AE1DAE">
        <w:t xml:space="preserve">ostawy oraz dostarczana żywność musi </w:t>
      </w:r>
      <w:r>
        <w:t xml:space="preserve">być zgodna ze wszystkimi wymaganiami prawa Żywnościowego. </w:t>
      </w:r>
      <w:r w:rsidRPr="007E3E55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7A206F54" w14:textId="77777777" w:rsidR="008C494A" w:rsidRPr="001B4BC2" w:rsidRDefault="008C494A" w:rsidP="001B4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4BC2">
        <w:rPr>
          <w:b/>
        </w:rPr>
        <w:t>Warunki realizacji zadania:</w:t>
      </w:r>
    </w:p>
    <w:p w14:paraId="495BDDBB" w14:textId="77777777"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14:paraId="64561E48" w14:textId="77777777"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14:paraId="56D497B5" w14:textId="77777777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 xml:space="preserve">Posiadać uprawnienia do wykonywania dostaw żywności wynikające z właściwego rejestru </w:t>
      </w:r>
      <w:r>
        <w:br/>
        <w:t xml:space="preserve">albo wpisu do ewidencji działalności gospodarczej, </w:t>
      </w:r>
    </w:p>
    <w:p w14:paraId="34CCD5A5" w14:textId="77777777" w:rsidR="008C494A" w:rsidRDefault="00AE1DAE" w:rsidP="007A2179">
      <w:pPr>
        <w:pStyle w:val="Akapitzlist"/>
        <w:numPr>
          <w:ilvl w:val="0"/>
          <w:numId w:val="35"/>
        </w:numPr>
        <w:spacing w:after="0"/>
        <w:jc w:val="both"/>
      </w:pPr>
      <w:r>
        <w:t>Posiadać wiedzę</w:t>
      </w:r>
      <w:r w:rsidR="008C494A">
        <w:t xml:space="preserve"> i doświadczenie w dostawie żywności,</w:t>
      </w:r>
    </w:p>
    <w:p w14:paraId="312CDB15" w14:textId="77777777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20DD7AB0" w14:textId="1655EA2D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>Dysponować osobami zdolnymi do dostawy żywności.</w:t>
      </w:r>
    </w:p>
    <w:p w14:paraId="6BB88568" w14:textId="0E0F036A" w:rsidR="008C494A" w:rsidRDefault="008C494A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 w:rsidR="007A2179" w:rsidRPr="007A2179">
        <w:rPr>
          <w:b/>
        </w:rPr>
        <w:t xml:space="preserve">01 </w:t>
      </w:r>
      <w:r w:rsidRPr="007A2179">
        <w:rPr>
          <w:b/>
        </w:rPr>
        <w:t>stycznia 20</w:t>
      </w:r>
      <w:r w:rsidR="0081656A" w:rsidRPr="007A2179">
        <w:rPr>
          <w:b/>
        </w:rPr>
        <w:t>2</w:t>
      </w:r>
      <w:r w:rsidR="007A2179">
        <w:rPr>
          <w:b/>
        </w:rPr>
        <w:t>2</w:t>
      </w:r>
      <w:r w:rsidRPr="007A2179">
        <w:rPr>
          <w:b/>
        </w:rPr>
        <w:t xml:space="preserve"> do </w:t>
      </w:r>
      <w:r w:rsidR="007A2179">
        <w:rPr>
          <w:b/>
        </w:rPr>
        <w:t xml:space="preserve"> 31 </w:t>
      </w:r>
      <w:r w:rsidRPr="007A2179">
        <w:rPr>
          <w:b/>
        </w:rPr>
        <w:t>grudnia 20</w:t>
      </w:r>
      <w:r w:rsidR="0081656A" w:rsidRPr="007A2179">
        <w:rPr>
          <w:b/>
        </w:rPr>
        <w:t>2</w:t>
      </w:r>
      <w:r w:rsidR="007A2179">
        <w:rPr>
          <w:b/>
        </w:rPr>
        <w:t>2</w:t>
      </w:r>
      <w:r w:rsidR="00AE1DAE" w:rsidRPr="007A2179">
        <w:rPr>
          <w:b/>
        </w:rPr>
        <w:t xml:space="preserve"> </w:t>
      </w:r>
      <w:r w:rsidR="00AE1DAE">
        <w:t>r. (</w:t>
      </w:r>
      <w:r w:rsidR="007A2179">
        <w:t xml:space="preserve">z wyłączeniem przerwy </w:t>
      </w:r>
      <w:r>
        <w:t>wakacyjnej tj. lipiec lub sierpień.)</w:t>
      </w:r>
    </w:p>
    <w:p w14:paraId="20E2CDF6" w14:textId="77777777" w:rsidR="008C494A" w:rsidRDefault="008C494A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Zamówienie będzie składane,</w:t>
      </w:r>
      <w:r w:rsidR="00AE1DAE">
        <w:t xml:space="preserve"> osobiście, </w:t>
      </w:r>
      <w:r>
        <w:t xml:space="preserve">telefonicznie </w:t>
      </w:r>
      <w:r w:rsidR="00AE1DAE">
        <w:t xml:space="preserve">przez osobę upoważnioną </w:t>
      </w:r>
      <w:r>
        <w:t>wg bieżących potrzeb Zamawiającego.</w:t>
      </w:r>
    </w:p>
    <w:p w14:paraId="38040E7D" w14:textId="77777777" w:rsidR="008C494A" w:rsidRDefault="008C494A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AE1DAE">
        <w:t>30</w:t>
      </w:r>
      <w:r>
        <w:t xml:space="preserve"> dni licząc od dnia dostawy towaru i wystawienia faktury.</w:t>
      </w:r>
    </w:p>
    <w:p w14:paraId="0EACAD20" w14:textId="77777777" w:rsidR="008C494A" w:rsidRPr="006461F9" w:rsidRDefault="008C494A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117A64B1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CB1303">
        <w:t xml:space="preserve"> 4</w:t>
      </w:r>
      <w:r>
        <w:t>0</w:t>
      </w:r>
      <w:r w:rsidR="00CB1303">
        <w:t xml:space="preserve"> </w:t>
      </w:r>
      <w:r>
        <w:t>%</w:t>
      </w:r>
    </w:p>
    <w:p w14:paraId="1F759965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CB1303">
        <w:t xml:space="preserve">– </w:t>
      </w:r>
      <w:r>
        <w:t>2</w:t>
      </w:r>
      <w:r w:rsidR="00CB1303">
        <w:t xml:space="preserve">0 </w:t>
      </w:r>
      <w:r>
        <w:t>%</w:t>
      </w:r>
    </w:p>
    <w:p w14:paraId="7D8A68EA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CB1303">
        <w:t>0</w:t>
      </w:r>
      <w:r>
        <w:t xml:space="preserve"> %</w:t>
      </w:r>
    </w:p>
    <w:p w14:paraId="41E7E62C" w14:textId="091D45D0" w:rsidR="00CB1303" w:rsidRDefault="004746E3" w:rsidP="00CB130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46CCB62E" w14:textId="7003D77F" w:rsidR="006C63E3" w:rsidRDefault="007E3E55" w:rsidP="006C63E3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6C63E3"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</w:t>
      </w:r>
      <w:r w:rsidR="00A44A5B">
        <w:rPr>
          <w:b/>
          <w:bCs/>
        </w:rPr>
        <w:t xml:space="preserve"> </w:t>
      </w:r>
      <w:r w:rsidR="006C63E3">
        <w:rPr>
          <w:b/>
          <w:bCs/>
        </w:rPr>
        <w:t xml:space="preserve"> min. poprzez.:</w:t>
      </w:r>
    </w:p>
    <w:p w14:paraId="3675E5B1" w14:textId="77777777" w:rsidR="006C63E3" w:rsidRDefault="006C63E3" w:rsidP="006C63E3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63F98F1D" w14:textId="2888CA10" w:rsidR="006C63E3" w:rsidRDefault="006C63E3" w:rsidP="006C63E3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  <w:r w:rsidR="00A04D20">
        <w:rPr>
          <w:b/>
          <w:bCs/>
        </w:rPr>
        <w:t xml:space="preserve"> rodzaj opakowań,</w:t>
      </w:r>
    </w:p>
    <w:p w14:paraId="77F4473D" w14:textId="77777777" w:rsidR="006C63E3" w:rsidRDefault="006C63E3" w:rsidP="006C63E3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715DEB17" w14:textId="77777777" w:rsidR="006C63E3" w:rsidRDefault="006C63E3" w:rsidP="006C63E3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430BFD9A" w14:textId="77777777" w:rsidR="006C63E3" w:rsidRDefault="006C63E3" w:rsidP="006C63E3">
      <w:pPr>
        <w:pStyle w:val="Akapitzlist"/>
        <w:spacing w:after="0"/>
        <w:jc w:val="both"/>
      </w:pPr>
    </w:p>
    <w:p w14:paraId="787607EA" w14:textId="77777777" w:rsidR="008C494A" w:rsidRDefault="008C494A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631A855B" w14:textId="77777777" w:rsidR="008C494A" w:rsidRPr="00AE1DAE" w:rsidRDefault="008C494A" w:rsidP="00A748E6">
      <w:pPr>
        <w:pStyle w:val="Akapitzlist"/>
        <w:numPr>
          <w:ilvl w:val="0"/>
          <w:numId w:val="1"/>
        </w:numPr>
        <w:jc w:val="both"/>
      </w:pPr>
      <w:r w:rsidRPr="00AE1DAE">
        <w:t>Oferta winna zawierać cenę netto</w:t>
      </w:r>
      <w:r w:rsidR="00AE1DAE" w:rsidRPr="00AE1DAE">
        <w:t>.</w:t>
      </w:r>
      <w:r w:rsidRPr="00AE1DAE">
        <w:tab/>
      </w:r>
    </w:p>
    <w:p w14:paraId="0B7ADCE3" w14:textId="59C6CD0D" w:rsidR="008C494A" w:rsidRPr="005E1523" w:rsidRDefault="008C494A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AE1DAE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6C63E3">
        <w:rPr>
          <w:b/>
          <w:color w:val="FF0000"/>
        </w:rPr>
        <w:t>2</w:t>
      </w:r>
      <w:r w:rsidR="00A04D20">
        <w:rPr>
          <w:b/>
          <w:color w:val="FF0000"/>
        </w:rPr>
        <w:t>7</w:t>
      </w:r>
      <w:r>
        <w:rPr>
          <w:b/>
          <w:color w:val="FF0000"/>
        </w:rPr>
        <w:t xml:space="preserve"> grudnia 20</w:t>
      </w:r>
      <w:r w:rsidR="006C63E3">
        <w:rPr>
          <w:b/>
          <w:color w:val="FF0000"/>
        </w:rPr>
        <w:t>2</w:t>
      </w:r>
      <w:r w:rsidR="00A04D20">
        <w:rPr>
          <w:b/>
          <w:color w:val="FF0000"/>
        </w:rPr>
        <w:t>1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6C63E3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378A85E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46DFBE98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109F99A6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Osob</w:t>
      </w:r>
      <w:r w:rsidR="00AE1DAE">
        <w:t>ą</w:t>
      </w:r>
      <w:r>
        <w:t xml:space="preserve"> do kontaktu z oferentami jest </w:t>
      </w:r>
      <w:r w:rsidR="00AE1DAE">
        <w:t xml:space="preserve">Beata Wicher – tel. 42 658 87 00 lub </w:t>
      </w:r>
      <w:r w:rsidR="0081656A">
        <w:t>e- mail: b.wicher@pm204.elodz.edu.pl</w:t>
      </w:r>
    </w:p>
    <w:p w14:paraId="55D63345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1579C03A" w14:textId="77777777" w:rsidR="008C494A" w:rsidRPr="006A00FA" w:rsidRDefault="008C494A" w:rsidP="004F3DD0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</w:t>
      </w:r>
      <w:r w:rsidR="0086351F">
        <w:rPr>
          <w:b/>
          <w:u w:val="single"/>
        </w:rPr>
        <w:t>ednostkach organizacyjnych</w:t>
      </w:r>
      <w:r w:rsidRPr="006A00FA">
        <w:rPr>
          <w:b/>
          <w:u w:val="single"/>
        </w:rPr>
        <w:t>.</w:t>
      </w:r>
    </w:p>
    <w:p w14:paraId="7AD02298" w14:textId="77777777" w:rsidR="008C494A" w:rsidRDefault="008C494A" w:rsidP="004F3DD0">
      <w:pPr>
        <w:spacing w:after="0"/>
      </w:pPr>
      <w:r>
        <w:t>W związku z powyższym stroną umowy będzie:</w:t>
      </w:r>
    </w:p>
    <w:p w14:paraId="1DCC23E5" w14:textId="77777777" w:rsidR="008C494A" w:rsidRDefault="008C494A" w:rsidP="004F3DD0">
      <w:pPr>
        <w:spacing w:after="0"/>
        <w:rPr>
          <w:b/>
        </w:rPr>
      </w:pPr>
      <w:r>
        <w:rPr>
          <w:b/>
        </w:rPr>
        <w:t>Miasto Łódź u</w:t>
      </w:r>
      <w:r w:rsidR="0086351F">
        <w:rPr>
          <w:b/>
        </w:rPr>
        <w:t xml:space="preserve">l. Piotrkowska 104 90-926 Łódź </w:t>
      </w:r>
      <w:r>
        <w:rPr>
          <w:b/>
        </w:rPr>
        <w:t>NIP 7250028902 .</w:t>
      </w:r>
    </w:p>
    <w:p w14:paraId="3B89D9A4" w14:textId="77777777" w:rsidR="008C494A" w:rsidRDefault="008C494A" w:rsidP="004F3DD0">
      <w:pPr>
        <w:spacing w:after="0"/>
      </w:pPr>
      <w:r>
        <w:t>Faktury zakupu pomiędzy stronami będą wy</w:t>
      </w:r>
      <w:r w:rsidR="0086351F">
        <w:t>stawiane z następującymi danymi</w:t>
      </w:r>
      <w:r>
        <w:t xml:space="preserve">: </w:t>
      </w:r>
    </w:p>
    <w:p w14:paraId="326F2D10" w14:textId="77777777" w:rsidR="008C494A" w:rsidRDefault="008C494A" w:rsidP="004F3DD0">
      <w:pPr>
        <w:spacing w:after="0"/>
      </w:pPr>
      <w:r>
        <w:t xml:space="preserve">1. </w:t>
      </w:r>
      <w:r>
        <w:rPr>
          <w:u w:val="single"/>
        </w:rPr>
        <w:t>Nabywca</w:t>
      </w:r>
      <w:r>
        <w:t>:</w:t>
      </w:r>
    </w:p>
    <w:p w14:paraId="6E209966" w14:textId="77777777" w:rsidR="008C494A" w:rsidRDefault="008C494A" w:rsidP="004F3DD0">
      <w:pPr>
        <w:spacing w:after="0"/>
        <w:rPr>
          <w:b/>
        </w:rPr>
      </w:pPr>
      <w:r>
        <w:rPr>
          <w:b/>
        </w:rPr>
        <w:t>Miasto Łódź</w:t>
      </w:r>
    </w:p>
    <w:p w14:paraId="73A9CF0B" w14:textId="77777777" w:rsidR="008C494A" w:rsidRDefault="008C494A" w:rsidP="004F3DD0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5478D5E7" w14:textId="77777777" w:rsidR="008C494A" w:rsidRDefault="008C494A" w:rsidP="004F3DD0">
      <w:pPr>
        <w:spacing w:after="0"/>
        <w:rPr>
          <w:b/>
        </w:rPr>
      </w:pPr>
      <w:r>
        <w:rPr>
          <w:b/>
        </w:rPr>
        <w:t xml:space="preserve">90-926 Łódź  </w:t>
      </w:r>
    </w:p>
    <w:p w14:paraId="3AB2D0F7" w14:textId="77777777" w:rsidR="008C494A" w:rsidRDefault="008C494A" w:rsidP="004F3DD0">
      <w:pPr>
        <w:spacing w:after="0"/>
        <w:rPr>
          <w:b/>
        </w:rPr>
      </w:pPr>
      <w:r>
        <w:rPr>
          <w:b/>
        </w:rPr>
        <w:t>NIP 7250028902.</w:t>
      </w:r>
    </w:p>
    <w:p w14:paraId="79076998" w14:textId="77777777" w:rsidR="008C494A" w:rsidRDefault="008C494A" w:rsidP="004F3DD0">
      <w:pPr>
        <w:spacing w:after="0"/>
        <w:rPr>
          <w:u w:val="single"/>
        </w:rPr>
      </w:pPr>
      <w:r>
        <w:lastRenderedPageBreak/>
        <w:t xml:space="preserve">2. </w:t>
      </w:r>
      <w:r w:rsidR="0086351F">
        <w:rPr>
          <w:u w:val="single"/>
        </w:rPr>
        <w:t>Odbiorca</w:t>
      </w:r>
      <w:r>
        <w:rPr>
          <w:u w:val="single"/>
        </w:rPr>
        <w:t>:</w:t>
      </w:r>
    </w:p>
    <w:p w14:paraId="2C6AF291" w14:textId="77777777" w:rsidR="008C494A" w:rsidRDefault="008C494A" w:rsidP="004F3DD0">
      <w:pPr>
        <w:spacing w:after="0"/>
        <w:rPr>
          <w:b/>
        </w:rPr>
      </w:pPr>
      <w:r>
        <w:rPr>
          <w:b/>
        </w:rPr>
        <w:t>Przedszkole Miejskie nr 204</w:t>
      </w:r>
    </w:p>
    <w:p w14:paraId="1DE87261" w14:textId="77777777" w:rsidR="008C494A" w:rsidRDefault="008C494A" w:rsidP="004F3DD0">
      <w:pPr>
        <w:spacing w:after="0"/>
        <w:rPr>
          <w:b/>
        </w:rPr>
      </w:pPr>
      <w:r>
        <w:rPr>
          <w:b/>
        </w:rPr>
        <w:t>ul. Sitowie 15</w:t>
      </w:r>
    </w:p>
    <w:p w14:paraId="7978B493" w14:textId="77777777" w:rsidR="008C494A" w:rsidRDefault="008C494A" w:rsidP="004F3DD0">
      <w:pPr>
        <w:spacing w:after="0"/>
        <w:rPr>
          <w:b/>
        </w:rPr>
      </w:pPr>
      <w:r w:rsidRPr="004F3DD0">
        <w:rPr>
          <w:b/>
        </w:rPr>
        <w:t>91-495 Łódź</w:t>
      </w:r>
    </w:p>
    <w:p w14:paraId="26B4543B" w14:textId="77777777" w:rsidR="0086351F" w:rsidRDefault="0086351F" w:rsidP="004F3DD0">
      <w:pPr>
        <w:spacing w:after="0"/>
        <w:rPr>
          <w:b/>
        </w:rPr>
      </w:pPr>
    </w:p>
    <w:p w14:paraId="6F101367" w14:textId="77777777" w:rsidR="0086351F" w:rsidRPr="004F3DD0" w:rsidRDefault="0086351F" w:rsidP="004F3DD0">
      <w:pPr>
        <w:spacing w:after="0"/>
        <w:rPr>
          <w:b/>
        </w:rPr>
      </w:pPr>
    </w:p>
    <w:p w14:paraId="56C54A8E" w14:textId="77777777" w:rsidR="008C494A" w:rsidRDefault="008C494A" w:rsidP="00943590">
      <w:pPr>
        <w:pStyle w:val="Akapitzlist"/>
        <w:ind w:left="360"/>
        <w:jc w:val="right"/>
      </w:pPr>
      <w:r>
        <w:t>Beata Wicher</w:t>
      </w:r>
    </w:p>
    <w:p w14:paraId="69CA1867" w14:textId="77777777" w:rsidR="008C494A" w:rsidRPr="004F3DD0" w:rsidRDefault="008C494A" w:rsidP="004F3DD0">
      <w:pPr>
        <w:pStyle w:val="Akapitzlist"/>
        <w:ind w:left="360"/>
        <w:jc w:val="right"/>
      </w:pPr>
      <w:r>
        <w:t>samodzielny referent</w:t>
      </w:r>
    </w:p>
    <w:p w14:paraId="09171A10" w14:textId="18551101" w:rsidR="008C494A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Monika Garbarczyk </w:t>
      </w:r>
    </w:p>
    <w:p w14:paraId="01F46861" w14:textId="4A7DBE20" w:rsidR="00DF688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Nauczyciel</w:t>
      </w:r>
    </w:p>
    <w:p w14:paraId="71B548A0" w14:textId="77777777" w:rsidR="00DF688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54F3A133" w14:textId="77777777" w:rsidR="00DF6881" w:rsidRPr="007D203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bookmarkStart w:id="0" w:name="_GoBack"/>
      <w:bookmarkEnd w:id="0"/>
    </w:p>
    <w:p w14:paraId="564F87D7" w14:textId="77777777" w:rsidR="008C494A" w:rsidRDefault="008C494A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41B2D81" w14:textId="77777777" w:rsidR="0086351F" w:rsidRPr="007D2031" w:rsidRDefault="0086351F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1AD8501" w14:textId="2CB1D31A" w:rsidR="008C494A" w:rsidRPr="007D2031" w:rsidRDefault="008C494A" w:rsidP="0086351F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DF6881">
        <w:rPr>
          <w:szCs w:val="24"/>
          <w:lang w:eastAsia="pl-PL"/>
        </w:rPr>
        <w:t>13</w:t>
      </w:r>
      <w:r w:rsidR="00A04D20">
        <w:rPr>
          <w:szCs w:val="24"/>
          <w:lang w:eastAsia="pl-PL"/>
        </w:rPr>
        <w:t>.12.2021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="0086351F">
        <w:rPr>
          <w:szCs w:val="24"/>
          <w:lang w:eastAsia="pl-PL"/>
        </w:rPr>
        <w:t xml:space="preserve">                                          </w:t>
      </w:r>
      <w:r w:rsidRPr="007D2031">
        <w:rPr>
          <w:szCs w:val="24"/>
          <w:lang w:eastAsia="pl-PL"/>
        </w:rPr>
        <w:t>Joanna Ryszkowska</w:t>
      </w:r>
    </w:p>
    <w:p w14:paraId="58D45AB8" w14:textId="77777777" w:rsidR="008C494A" w:rsidRDefault="008C494A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6CCF73E9" w14:textId="77777777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4056835" w14:textId="77777777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6372499" w14:textId="3CFC69F5" w:rsidR="00A04D20" w:rsidRPr="004F3DD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sectPr w:rsidR="00A04D20" w:rsidRPr="004F3DD0" w:rsidSect="008307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BA52" w14:textId="77777777" w:rsidR="00047DA6" w:rsidRDefault="00047DA6" w:rsidP="00F85064">
      <w:pPr>
        <w:spacing w:after="0" w:line="240" w:lineRule="auto"/>
      </w:pPr>
      <w:r>
        <w:separator/>
      </w:r>
    </w:p>
  </w:endnote>
  <w:endnote w:type="continuationSeparator" w:id="0">
    <w:p w14:paraId="4061FCD8" w14:textId="77777777" w:rsidR="00047DA6" w:rsidRDefault="00047DA6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53E0" w14:textId="77777777" w:rsidR="00047DA6" w:rsidRDefault="00047DA6" w:rsidP="00F85064">
      <w:pPr>
        <w:spacing w:after="0" w:line="240" w:lineRule="auto"/>
      </w:pPr>
      <w:r>
        <w:separator/>
      </w:r>
    </w:p>
  </w:footnote>
  <w:footnote w:type="continuationSeparator" w:id="0">
    <w:p w14:paraId="15E34F74" w14:textId="77777777" w:rsidR="00047DA6" w:rsidRDefault="00047DA6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4A62" w14:textId="77777777" w:rsidR="008C494A" w:rsidRPr="00CE6B78" w:rsidRDefault="00047DA6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35051AB9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41B57F" w14:textId="77777777" w:rsidR="008C494A" w:rsidRDefault="008C494A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8C494A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41937A21" w14:textId="77777777" w:rsidR="008C494A" w:rsidRPr="00CE6B78" w:rsidRDefault="008C494A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C23F28" w:rsidRPr="00F520D7">
        <w:rPr>
          <w:rStyle w:val="Hipercze"/>
          <w:rFonts w:ascii="Comic Sans MS" w:hAnsi="Comic Sans MS"/>
          <w:sz w:val="20"/>
          <w:szCs w:val="20"/>
          <w:lang w:val="de-DE" w:eastAsia="ar-SA"/>
        </w:rPr>
        <w:t>kontakt@</w:t>
      </w:r>
    </w:hyperlink>
    <w:r w:rsidR="00C23F28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pm204.elodz.edu.pl</w:t>
    </w:r>
  </w:p>
  <w:p w14:paraId="51C11D61" w14:textId="77777777" w:rsidR="008C494A" w:rsidRPr="00CE6B78" w:rsidRDefault="008C494A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7890E076" w14:textId="77777777" w:rsidR="008C494A" w:rsidRPr="00CE6B78" w:rsidRDefault="00047DA6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1FDF014D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690000FB" w14:textId="77777777" w:rsidR="008C494A" w:rsidRPr="00CE6B78" w:rsidRDefault="008C494A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F14EF9F8"/>
    <w:lvl w:ilvl="0" w:tplc="50508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D2A2180E"/>
    <w:lvl w:ilvl="0" w:tplc="475AB65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0D6B92"/>
    <w:multiLevelType w:val="hybridMultilevel"/>
    <w:tmpl w:val="CFB01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4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47DA6"/>
    <w:rsid w:val="00065EF7"/>
    <w:rsid w:val="000660A2"/>
    <w:rsid w:val="00066EDC"/>
    <w:rsid w:val="00097991"/>
    <w:rsid w:val="000B6E79"/>
    <w:rsid w:val="000F4ED1"/>
    <w:rsid w:val="00123496"/>
    <w:rsid w:val="00141737"/>
    <w:rsid w:val="00141AB2"/>
    <w:rsid w:val="001426FB"/>
    <w:rsid w:val="00154809"/>
    <w:rsid w:val="001A1C7C"/>
    <w:rsid w:val="001B4BC2"/>
    <w:rsid w:val="001C12E8"/>
    <w:rsid w:val="001C24B3"/>
    <w:rsid w:val="001F2006"/>
    <w:rsid w:val="00212A94"/>
    <w:rsid w:val="00225BDE"/>
    <w:rsid w:val="002A1AB1"/>
    <w:rsid w:val="002C5968"/>
    <w:rsid w:val="002D4842"/>
    <w:rsid w:val="002F410D"/>
    <w:rsid w:val="00356106"/>
    <w:rsid w:val="003B6953"/>
    <w:rsid w:val="003D33BD"/>
    <w:rsid w:val="004260C7"/>
    <w:rsid w:val="00471440"/>
    <w:rsid w:val="004746E3"/>
    <w:rsid w:val="004A2F66"/>
    <w:rsid w:val="004E2AB7"/>
    <w:rsid w:val="004F3DD0"/>
    <w:rsid w:val="00534EB7"/>
    <w:rsid w:val="005624FB"/>
    <w:rsid w:val="0058012E"/>
    <w:rsid w:val="005B3EDB"/>
    <w:rsid w:val="005B4753"/>
    <w:rsid w:val="005B6212"/>
    <w:rsid w:val="005C08EC"/>
    <w:rsid w:val="005D3A86"/>
    <w:rsid w:val="005E1523"/>
    <w:rsid w:val="00610C08"/>
    <w:rsid w:val="00627E1A"/>
    <w:rsid w:val="00633C21"/>
    <w:rsid w:val="006430E9"/>
    <w:rsid w:val="006461F9"/>
    <w:rsid w:val="00652F27"/>
    <w:rsid w:val="006569BC"/>
    <w:rsid w:val="006703C9"/>
    <w:rsid w:val="0069702C"/>
    <w:rsid w:val="006A00FA"/>
    <w:rsid w:val="006C63E3"/>
    <w:rsid w:val="006D2B44"/>
    <w:rsid w:val="006D48C4"/>
    <w:rsid w:val="007157BC"/>
    <w:rsid w:val="007440FD"/>
    <w:rsid w:val="00776589"/>
    <w:rsid w:val="00784C33"/>
    <w:rsid w:val="007A0D85"/>
    <w:rsid w:val="007A2179"/>
    <w:rsid w:val="007A2EB2"/>
    <w:rsid w:val="007D2031"/>
    <w:rsid w:val="007E0E29"/>
    <w:rsid w:val="007E3E55"/>
    <w:rsid w:val="007E7F93"/>
    <w:rsid w:val="0081656A"/>
    <w:rsid w:val="008307FE"/>
    <w:rsid w:val="008429D1"/>
    <w:rsid w:val="00860D65"/>
    <w:rsid w:val="0086351F"/>
    <w:rsid w:val="008642F2"/>
    <w:rsid w:val="008A0337"/>
    <w:rsid w:val="008B6CD2"/>
    <w:rsid w:val="008C494A"/>
    <w:rsid w:val="008C5AB0"/>
    <w:rsid w:val="008F20B1"/>
    <w:rsid w:val="00931B26"/>
    <w:rsid w:val="00943590"/>
    <w:rsid w:val="00954DF1"/>
    <w:rsid w:val="009A31E3"/>
    <w:rsid w:val="009A4880"/>
    <w:rsid w:val="009E1CFE"/>
    <w:rsid w:val="00A04D20"/>
    <w:rsid w:val="00A441C3"/>
    <w:rsid w:val="00A44A5B"/>
    <w:rsid w:val="00A61D01"/>
    <w:rsid w:val="00A7405D"/>
    <w:rsid w:val="00A748E6"/>
    <w:rsid w:val="00A774FE"/>
    <w:rsid w:val="00AA2D0E"/>
    <w:rsid w:val="00AC63D8"/>
    <w:rsid w:val="00AC6F69"/>
    <w:rsid w:val="00AD127B"/>
    <w:rsid w:val="00AE1DAE"/>
    <w:rsid w:val="00B40516"/>
    <w:rsid w:val="00B50FB7"/>
    <w:rsid w:val="00BF2BBB"/>
    <w:rsid w:val="00C23F28"/>
    <w:rsid w:val="00C63465"/>
    <w:rsid w:val="00C63EAB"/>
    <w:rsid w:val="00CB1303"/>
    <w:rsid w:val="00CE6B78"/>
    <w:rsid w:val="00D014B7"/>
    <w:rsid w:val="00D60FCB"/>
    <w:rsid w:val="00DD594F"/>
    <w:rsid w:val="00DF0212"/>
    <w:rsid w:val="00DF6881"/>
    <w:rsid w:val="00E00C3C"/>
    <w:rsid w:val="00E204D1"/>
    <w:rsid w:val="00E256F4"/>
    <w:rsid w:val="00E45CAE"/>
    <w:rsid w:val="00E738F3"/>
    <w:rsid w:val="00E81F46"/>
    <w:rsid w:val="00EA61F2"/>
    <w:rsid w:val="00EC787A"/>
    <w:rsid w:val="00EF7053"/>
    <w:rsid w:val="00F31AA5"/>
    <w:rsid w:val="00F71A45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CBD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FE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23F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38</cp:revision>
  <cp:lastPrinted>2014-05-26T08:03:00Z</cp:lastPrinted>
  <dcterms:created xsi:type="dcterms:W3CDTF">2014-05-25T18:40:00Z</dcterms:created>
  <dcterms:modified xsi:type="dcterms:W3CDTF">2021-12-10T12:46:00Z</dcterms:modified>
</cp:coreProperties>
</file>