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BC" w:rsidRPr="00B64CB8" w:rsidRDefault="002343BC" w:rsidP="00CA4DF3">
      <w:pPr>
        <w:keepNext/>
        <w:keepLines/>
        <w:spacing w:after="0" w:line="240" w:lineRule="auto"/>
        <w:ind w:left="-283"/>
        <w:contextualSpacing/>
        <w:outlineLvl w:val="0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B64CB8">
        <w:rPr>
          <w:rFonts w:ascii="Arial Narrow" w:eastAsia="Times New Roman" w:hAnsi="Arial Narrow" w:cs="Arial"/>
          <w:b/>
          <w:bCs/>
          <w:sz w:val="24"/>
          <w:szCs w:val="24"/>
        </w:rPr>
        <w:t>O nas - tekst do odczytu maszynowego</w:t>
      </w:r>
    </w:p>
    <w:p w:rsidR="00CA4DF3" w:rsidRDefault="00CA4DF3" w:rsidP="00CA4DF3">
      <w:pPr>
        <w:keepNext/>
        <w:keepLines/>
        <w:spacing w:after="0" w:line="240" w:lineRule="auto"/>
        <w:ind w:left="-283"/>
        <w:contextualSpacing/>
        <w:outlineLvl w:val="1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2343BC" w:rsidRPr="00B64CB8" w:rsidRDefault="002343BC" w:rsidP="00CA4DF3">
      <w:pPr>
        <w:keepNext/>
        <w:keepLines/>
        <w:spacing w:after="0" w:line="240" w:lineRule="auto"/>
        <w:ind w:left="-283"/>
        <w:contextualSpacing/>
        <w:outlineLvl w:val="1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B64CB8">
        <w:rPr>
          <w:rFonts w:ascii="Arial Narrow" w:eastAsia="Times New Roman" w:hAnsi="Arial Narrow" w:cs="Arial"/>
          <w:b/>
          <w:bCs/>
          <w:sz w:val="24"/>
          <w:szCs w:val="24"/>
        </w:rPr>
        <w:t>Informacje ogólne</w:t>
      </w:r>
    </w:p>
    <w:p w:rsidR="002343BC" w:rsidRPr="00B64CB8" w:rsidRDefault="002343BC" w:rsidP="00CA4DF3">
      <w:pPr>
        <w:keepNext/>
        <w:keepLines/>
        <w:spacing w:after="0" w:line="240" w:lineRule="auto"/>
        <w:ind w:left="-283"/>
        <w:contextualSpacing/>
        <w:outlineLvl w:val="1"/>
        <w:rPr>
          <w:rFonts w:ascii="Arial Narrow" w:eastAsia="Times New Roman" w:hAnsi="Arial Narrow" w:cs="Arial"/>
          <w:color w:val="0000FF"/>
          <w:sz w:val="24"/>
          <w:szCs w:val="24"/>
          <w:u w:val="single"/>
          <w:lang w:eastAsia="pl-PL"/>
        </w:rPr>
      </w:pPr>
      <w:r w:rsidRPr="00B64CB8">
        <w:rPr>
          <w:rFonts w:ascii="Arial Narrow" w:eastAsia="Times New Roman" w:hAnsi="Arial Narrow" w:cs="Arial"/>
          <w:color w:val="000000"/>
          <w:spacing w:val="5"/>
          <w:sz w:val="24"/>
          <w:szCs w:val="24"/>
          <w:lang w:eastAsia="pl-PL"/>
        </w:rPr>
        <w:t>Przedszkole Miejskie nr 204 znajduje się w Łodzi przy ulicy Sitowie 15 kod pocztowy 91-495, telefon</w:t>
      </w:r>
      <w:r w:rsidRPr="00B64CB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: 42 658 87 00, e-mail: </w:t>
      </w:r>
      <w:hyperlink r:id="rId5" w:history="1">
        <w:r w:rsidRPr="00B64CB8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kontakt@pm204.elodz.edu.pl</w:t>
        </w:r>
      </w:hyperlink>
    </w:p>
    <w:p w:rsidR="002343BC" w:rsidRPr="00B64CB8" w:rsidRDefault="00E61EC4" w:rsidP="00CA4DF3">
      <w:pPr>
        <w:keepNext/>
        <w:keepLines/>
        <w:spacing w:after="0" w:line="240" w:lineRule="auto"/>
        <w:ind w:left="-283"/>
        <w:contextualSpacing/>
        <w:outlineLvl w:val="1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Mieści się ono  w dzielnicy Łódź – Bałuty na parterze bloku mieszkalnego.</w:t>
      </w:r>
    </w:p>
    <w:p w:rsidR="00E61EC4" w:rsidRDefault="00E61EC4" w:rsidP="00CA4DF3">
      <w:pPr>
        <w:spacing w:after="0" w:line="240" w:lineRule="auto"/>
        <w:ind w:left="-283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A3DC2" w:rsidRPr="00B64CB8" w:rsidRDefault="002343BC" w:rsidP="00CA4DF3">
      <w:pPr>
        <w:spacing w:after="0" w:line="240" w:lineRule="auto"/>
        <w:ind w:left="-283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Przedmiotem działalności Przedszkola Miejskiego nr </w:t>
      </w:r>
      <w:r w:rsidR="006A3DC2" w:rsidRPr="00B64C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204 </w:t>
      </w:r>
      <w:r w:rsidRPr="00B64C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Łodzi jest działalność wychowawcza, opiekuńcza i edukacyjna w zakresie wychowania przedszkolnego. </w:t>
      </w:r>
    </w:p>
    <w:p w:rsidR="006A3DC2" w:rsidRPr="00B64CB8" w:rsidRDefault="006A3DC2" w:rsidP="00CA4DF3">
      <w:pPr>
        <w:keepNext/>
        <w:keepLines/>
        <w:spacing w:after="0" w:line="240" w:lineRule="auto"/>
        <w:ind w:left="-283"/>
        <w:contextualSpacing/>
        <w:outlineLvl w:val="1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64CB8">
        <w:rPr>
          <w:rFonts w:ascii="Arial Narrow" w:hAnsi="Arial Narrow"/>
          <w:sz w:val="24"/>
          <w:szCs w:val="24"/>
        </w:rPr>
        <w:t xml:space="preserve">Przedszkole jest czynne w godzinach 7.00 – 17.00. </w:t>
      </w:r>
      <w:r w:rsidRPr="00B64CB8">
        <w:rPr>
          <w:rFonts w:ascii="Arial Narrow" w:eastAsia="Times New Roman" w:hAnsi="Arial Narrow" w:cs="Arial"/>
          <w:bCs/>
          <w:color w:val="212529"/>
          <w:sz w:val="24"/>
          <w:szCs w:val="24"/>
          <w:lang w:eastAsia="pl-PL"/>
        </w:rPr>
        <w:t xml:space="preserve">Uczęszczają do niego dzieci od 3 lat  </w:t>
      </w:r>
      <w:r w:rsidR="003452F4">
        <w:rPr>
          <w:rFonts w:ascii="Arial Narrow" w:eastAsia="Times New Roman" w:hAnsi="Arial Narrow" w:cs="Arial"/>
          <w:sz w:val="24"/>
          <w:szCs w:val="24"/>
          <w:lang w:eastAsia="pl-PL"/>
        </w:rPr>
        <w:t>do </w:t>
      </w:r>
      <w:r w:rsidRPr="00B64CB8">
        <w:rPr>
          <w:rFonts w:ascii="Arial Narrow" w:eastAsia="Times New Roman" w:hAnsi="Arial Narrow" w:cs="Arial"/>
          <w:sz w:val="24"/>
          <w:szCs w:val="24"/>
          <w:lang w:eastAsia="pl-PL"/>
        </w:rPr>
        <w:t>7 lat. </w:t>
      </w:r>
    </w:p>
    <w:p w:rsidR="006A3DC2" w:rsidRPr="00B64CB8" w:rsidRDefault="00381CE8" w:rsidP="00CA4DF3">
      <w:pPr>
        <w:spacing w:after="0" w:line="240" w:lineRule="auto"/>
        <w:ind w:left="-283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Arial"/>
          <w:sz w:val="24"/>
          <w:szCs w:val="24"/>
          <w:lang w:eastAsia="pl-PL"/>
        </w:rPr>
        <w:t>Obecnie w przedszkolu są 4 grupy.</w:t>
      </w:r>
    </w:p>
    <w:p w:rsidR="00E61EC4" w:rsidRDefault="00E61EC4" w:rsidP="00E61EC4">
      <w:pPr>
        <w:spacing w:after="0" w:line="240" w:lineRule="auto"/>
        <w:ind w:left="-283"/>
        <w:contextualSpacing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</w:p>
    <w:p w:rsidR="00E61EC4" w:rsidRPr="00CA4DF3" w:rsidRDefault="00E61EC4" w:rsidP="00E61EC4">
      <w:pPr>
        <w:spacing w:after="0" w:line="240" w:lineRule="auto"/>
        <w:ind w:left="-283"/>
        <w:contextualSpacing/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CA4DF3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Naszym przedszkolakom zapewniamy:</w:t>
      </w:r>
    </w:p>
    <w:p w:rsidR="00E61EC4" w:rsidRPr="003E72F9" w:rsidRDefault="00E61EC4" w:rsidP="00E61EC4">
      <w:pPr>
        <w:pStyle w:val="Akapitzlist"/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3E72F9">
        <w:rPr>
          <w:rFonts w:ascii="Arial Narrow" w:hAnsi="Arial Narrow"/>
          <w:sz w:val="24"/>
          <w:szCs w:val="24"/>
        </w:rPr>
        <w:t>opiekę, wychowanie w atmosfer</w:t>
      </w:r>
      <w:r>
        <w:rPr>
          <w:rFonts w:ascii="Arial Narrow" w:hAnsi="Arial Narrow"/>
          <w:sz w:val="24"/>
          <w:szCs w:val="24"/>
        </w:rPr>
        <w:t>ze akceptacji i bezpieczeństwa,</w:t>
      </w:r>
    </w:p>
    <w:p w:rsidR="00E61EC4" w:rsidRPr="003E72F9" w:rsidRDefault="00E61EC4" w:rsidP="00E61EC4">
      <w:pPr>
        <w:pStyle w:val="Akapitzlist"/>
        <w:numPr>
          <w:ilvl w:val="0"/>
          <w:numId w:val="22"/>
        </w:num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3E72F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wysoko wykwalifikowaną kadrę pedagogiczną, </w:t>
      </w:r>
      <w:r>
        <w:rPr>
          <w:rFonts w:ascii="Arial Narrow" w:hAnsi="Arial Narrow"/>
          <w:sz w:val="24"/>
          <w:szCs w:val="24"/>
        </w:rPr>
        <w:t>systematycznie doskonalącą się,</w:t>
      </w:r>
    </w:p>
    <w:p w:rsidR="00E61EC4" w:rsidRDefault="00E61EC4" w:rsidP="00E61EC4">
      <w:pPr>
        <w:numPr>
          <w:ilvl w:val="0"/>
          <w:numId w:val="22"/>
        </w:numPr>
        <w:spacing w:after="0" w:line="240" w:lineRule="auto"/>
        <w:contextualSpacing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3E72F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nowoczesne metody pracy z dziećmi, stymulujące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ich</w:t>
      </w:r>
      <w:r w:rsidRPr="003E72F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wszechstronny rozwój </w:t>
      </w:r>
    </w:p>
    <w:p w:rsidR="00E61EC4" w:rsidRPr="003E72F9" w:rsidRDefault="00E61EC4" w:rsidP="00E61EC4">
      <w:pPr>
        <w:numPr>
          <w:ilvl w:val="0"/>
          <w:numId w:val="22"/>
        </w:numPr>
        <w:spacing w:after="0" w:line="240" w:lineRule="auto"/>
        <w:contextualSpacing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3E72F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indywidualne podejście do każdego dziecka,</w:t>
      </w:r>
    </w:p>
    <w:p w:rsidR="00E61EC4" w:rsidRPr="00B64CB8" w:rsidRDefault="00E61EC4" w:rsidP="00E61EC4">
      <w:pPr>
        <w:numPr>
          <w:ilvl w:val="0"/>
          <w:numId w:val="22"/>
        </w:numPr>
        <w:spacing w:after="0" w:line="240" w:lineRule="auto"/>
        <w:contextualSpacing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rzetelne przygotowanie dzieci do podjęcia nauki szkolnej,</w:t>
      </w:r>
    </w:p>
    <w:p w:rsidR="00E61EC4" w:rsidRPr="00B64CB8" w:rsidRDefault="00E61EC4" w:rsidP="00E61EC4">
      <w:pPr>
        <w:numPr>
          <w:ilvl w:val="0"/>
          <w:numId w:val="22"/>
        </w:numPr>
        <w:spacing w:after="0" w:line="240" w:lineRule="auto"/>
        <w:contextualSpacing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pomoc psychologiczno-pedagogiczną dzieciom wymagającym wsparcia,</w:t>
      </w:r>
    </w:p>
    <w:p w:rsidR="00E61EC4" w:rsidRDefault="00E61EC4" w:rsidP="00E61EC4">
      <w:pPr>
        <w:numPr>
          <w:ilvl w:val="0"/>
          <w:numId w:val="22"/>
        </w:numPr>
        <w:spacing w:after="0" w:line="240" w:lineRule="auto"/>
        <w:contextualSpacing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3 posiłki dziennie przygotowywane w kuchni przedszkolnej,</w:t>
      </w:r>
    </w:p>
    <w:p w:rsidR="00E61EC4" w:rsidRDefault="00E61EC4" w:rsidP="00E61EC4">
      <w:pPr>
        <w:numPr>
          <w:ilvl w:val="0"/>
          <w:numId w:val="22"/>
        </w:numPr>
        <w:spacing w:after="0" w:line="240" w:lineRule="auto"/>
        <w:contextualSpacing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F6668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bezpłatne zajęcia dodatkowe i wspomagające.</w:t>
      </w:r>
    </w:p>
    <w:p w:rsidR="00E61EC4" w:rsidRPr="00F66680" w:rsidRDefault="00E61EC4" w:rsidP="00E61EC4">
      <w:pPr>
        <w:spacing w:after="0" w:line="240" w:lineRule="auto"/>
        <w:contextualSpacing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E61EC4" w:rsidRPr="00CA4DF3" w:rsidRDefault="00E61EC4" w:rsidP="00E61EC4">
      <w:pPr>
        <w:pStyle w:val="Akapitzlist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4DF3">
        <w:rPr>
          <w:rFonts w:ascii="Arial Narrow" w:eastAsia="Times New Roman" w:hAnsi="Arial Narrow" w:cs="Times New Roman"/>
          <w:sz w:val="24"/>
          <w:szCs w:val="24"/>
          <w:lang w:eastAsia="pl-PL"/>
        </w:rPr>
        <w:t>Przedszkole otacza ogród wyposażony w sprzęt rekreacyjny, który zapewnia dzieciom wspaniałe miejsce do rozwijania aktywności ruchowej i zabawy przez cały rok.</w:t>
      </w:r>
    </w:p>
    <w:p w:rsidR="00E61EC4" w:rsidRPr="00B64CB8" w:rsidRDefault="00E61EC4" w:rsidP="00E61EC4">
      <w:pPr>
        <w:spacing w:after="0" w:line="240" w:lineRule="auto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CA4DF3" w:rsidRDefault="00CA4DF3" w:rsidP="00CA4DF3">
      <w:pPr>
        <w:spacing w:after="0" w:line="240" w:lineRule="auto"/>
        <w:ind w:left="-283"/>
        <w:contextualSpacing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2343BC" w:rsidRPr="00B64CB8" w:rsidRDefault="002343BC" w:rsidP="00CA4DF3">
      <w:pPr>
        <w:spacing w:after="0" w:line="240" w:lineRule="auto"/>
        <w:ind w:left="-283"/>
        <w:contextualSpacing/>
        <w:outlineLvl w:val="1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Przedszkole:</w:t>
      </w:r>
    </w:p>
    <w:p w:rsidR="002343BC" w:rsidRPr="00B64CB8" w:rsidRDefault="002343BC" w:rsidP="00CA4DF3">
      <w:pPr>
        <w:numPr>
          <w:ilvl w:val="0"/>
          <w:numId w:val="4"/>
        </w:numPr>
        <w:spacing w:after="0" w:line="240" w:lineRule="auto"/>
        <w:ind w:left="77"/>
        <w:contextualSpacing/>
        <w:outlineLvl w:val="1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Arial"/>
          <w:sz w:val="24"/>
          <w:szCs w:val="24"/>
          <w:lang w:eastAsia="pl-PL"/>
        </w:rPr>
        <w:t>realizuje programy zgodne z podstawą programową wychowania przedszkolnego,</w:t>
      </w:r>
    </w:p>
    <w:p w:rsidR="002343BC" w:rsidRPr="00B64CB8" w:rsidRDefault="002343BC" w:rsidP="00CA4DF3">
      <w:pPr>
        <w:numPr>
          <w:ilvl w:val="0"/>
          <w:numId w:val="4"/>
        </w:numPr>
        <w:spacing w:after="0" w:line="240" w:lineRule="auto"/>
        <w:ind w:left="77"/>
        <w:contextualSpacing/>
        <w:outlineLvl w:val="1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Arial"/>
          <w:sz w:val="24"/>
          <w:szCs w:val="24"/>
          <w:lang w:eastAsia="pl-PL"/>
        </w:rPr>
        <w:t>zapewnia bezpłatne nauczanie, wychowanie i opiekę w czasie ustalonym przez organ prowadzący, nie krótsz</w:t>
      </w:r>
      <w:r w:rsidR="00E61EC4">
        <w:rPr>
          <w:rFonts w:ascii="Arial Narrow" w:eastAsia="Times New Roman" w:hAnsi="Arial Narrow" w:cs="Arial"/>
          <w:sz w:val="24"/>
          <w:szCs w:val="24"/>
          <w:lang w:eastAsia="pl-PL"/>
        </w:rPr>
        <w:t>ym</w:t>
      </w:r>
      <w:r w:rsidRPr="00B64CB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niż 5 godzin dziennie,</w:t>
      </w:r>
    </w:p>
    <w:p w:rsidR="002343BC" w:rsidRPr="00B64CB8" w:rsidRDefault="002343BC" w:rsidP="00CA4DF3">
      <w:pPr>
        <w:numPr>
          <w:ilvl w:val="0"/>
          <w:numId w:val="4"/>
        </w:numPr>
        <w:spacing w:after="0" w:line="240" w:lineRule="auto"/>
        <w:ind w:left="77"/>
        <w:contextualSpacing/>
        <w:outlineLvl w:val="1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64CB8">
        <w:rPr>
          <w:rFonts w:ascii="Arial Narrow" w:eastAsia="Calibri" w:hAnsi="Arial Narrow" w:cs="Arial"/>
          <w:sz w:val="24"/>
          <w:szCs w:val="24"/>
          <w:lang w:eastAsia="pl-PL"/>
        </w:rPr>
        <w:t xml:space="preserve">szczegółowe cele i zadania określa Statut Przedszkola Miejskiego nr </w:t>
      </w:r>
      <w:r w:rsidR="006A3DC2" w:rsidRPr="00B64CB8">
        <w:rPr>
          <w:rFonts w:ascii="Arial Narrow" w:eastAsia="Calibri" w:hAnsi="Arial Narrow" w:cs="Arial"/>
          <w:sz w:val="24"/>
          <w:szCs w:val="24"/>
          <w:lang w:eastAsia="pl-PL"/>
        </w:rPr>
        <w:t>204 w Łodzi.</w:t>
      </w:r>
    </w:p>
    <w:p w:rsidR="00CA4DF3" w:rsidRDefault="00CA4DF3" w:rsidP="00CA4DF3">
      <w:pPr>
        <w:spacing w:after="0" w:line="240" w:lineRule="auto"/>
        <w:contextualSpacing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17045D" w:rsidRPr="00B64CB8" w:rsidRDefault="0017045D" w:rsidP="00CA4DF3">
      <w:pPr>
        <w:spacing w:after="0" w:line="240" w:lineRule="auto"/>
        <w:contextualSpacing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Sprawy prowadzone przez Przedszkole:</w:t>
      </w:r>
    </w:p>
    <w:p w:rsidR="0017045D" w:rsidRPr="00B64CB8" w:rsidRDefault="0017045D" w:rsidP="00CA4DF3">
      <w:pPr>
        <w:spacing w:after="0" w:line="240" w:lineRule="auto"/>
        <w:contextualSpacing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Edukacja</w:t>
      </w:r>
    </w:p>
    <w:p w:rsidR="0017045D" w:rsidRPr="00B64CB8" w:rsidRDefault="0017045D" w:rsidP="00CA4DF3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zapisy do przedszkola,</w:t>
      </w:r>
    </w:p>
    <w:p w:rsidR="0017045D" w:rsidRPr="00B64CB8" w:rsidRDefault="0017045D" w:rsidP="00CA4DF3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obowiązek rocznego przygotowania przedszkolnego,</w:t>
      </w:r>
    </w:p>
    <w:p w:rsidR="0017045D" w:rsidRPr="00B64CB8" w:rsidRDefault="0017045D" w:rsidP="00CA4DF3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wydawanie opinii o dziecku,</w:t>
      </w:r>
    </w:p>
    <w:p w:rsidR="0017045D" w:rsidRPr="00B64CB8" w:rsidRDefault="0017045D" w:rsidP="00CA4DF3">
      <w:pPr>
        <w:numPr>
          <w:ilvl w:val="0"/>
          <w:numId w:val="14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dzienniki zajęć przedszkola.</w:t>
      </w:r>
    </w:p>
    <w:p w:rsidR="0017045D" w:rsidRPr="00B64CB8" w:rsidRDefault="0017045D" w:rsidP="00CA4DF3">
      <w:pPr>
        <w:spacing w:after="0" w:line="240" w:lineRule="auto"/>
        <w:contextualSpacing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Sprawy administracyjne</w:t>
      </w:r>
    </w:p>
    <w:p w:rsidR="0017045D" w:rsidRPr="00B64CB8" w:rsidRDefault="0017045D" w:rsidP="00CA4DF3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pobieranie opłat za świadczenia przedszkola,</w:t>
      </w:r>
    </w:p>
    <w:p w:rsidR="0017045D" w:rsidRPr="00B64CB8" w:rsidRDefault="0017045D" w:rsidP="00CA4DF3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wydawanie zaświadczeń,</w:t>
      </w:r>
    </w:p>
    <w:p w:rsidR="0017045D" w:rsidRPr="00B64CB8" w:rsidRDefault="0017045D" w:rsidP="00CA4DF3">
      <w:pPr>
        <w:numPr>
          <w:ilvl w:val="0"/>
          <w:numId w:val="15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wydawanie decyzji w sprawie obniżenia lub zwolnienia z opłat za Przedszkole.</w:t>
      </w:r>
    </w:p>
    <w:p w:rsidR="0017045D" w:rsidRPr="00B64CB8" w:rsidRDefault="0017045D" w:rsidP="00CA4DF3">
      <w:pPr>
        <w:spacing w:after="0" w:line="240" w:lineRule="auto"/>
        <w:contextualSpacing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Sprawy kadrowe</w:t>
      </w:r>
    </w:p>
    <w:p w:rsidR="0017045D" w:rsidRPr="00B64CB8" w:rsidRDefault="0017045D" w:rsidP="00CA4DF3">
      <w:pPr>
        <w:numPr>
          <w:ilvl w:val="0"/>
          <w:numId w:val="16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sprawy osobowe nauczycieli i pracowników niepedagogicznych.</w:t>
      </w:r>
    </w:p>
    <w:p w:rsidR="0017045D" w:rsidRPr="00B64CB8" w:rsidRDefault="0017045D" w:rsidP="00CA4DF3">
      <w:pPr>
        <w:spacing w:after="0" w:line="240" w:lineRule="auto"/>
        <w:contextualSpacing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Sprawozdawczość</w:t>
      </w:r>
    </w:p>
    <w:p w:rsidR="0017045D" w:rsidRPr="00B64CB8" w:rsidRDefault="0017045D" w:rsidP="00CA4DF3">
      <w:pPr>
        <w:numPr>
          <w:ilvl w:val="0"/>
          <w:numId w:val="17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raporty,</w:t>
      </w:r>
    </w:p>
    <w:p w:rsidR="0017045D" w:rsidRPr="00B64CB8" w:rsidRDefault="0017045D" w:rsidP="00CA4DF3">
      <w:pPr>
        <w:numPr>
          <w:ilvl w:val="0"/>
          <w:numId w:val="17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sprawozdania.</w:t>
      </w:r>
    </w:p>
    <w:p w:rsidR="0017045D" w:rsidRPr="00B64CB8" w:rsidRDefault="0017045D" w:rsidP="00CA4DF3">
      <w:pPr>
        <w:spacing w:after="0" w:line="240" w:lineRule="auto"/>
        <w:contextualSpacing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Archiwum</w:t>
      </w:r>
    </w:p>
    <w:p w:rsidR="0017045D" w:rsidRPr="00B64CB8" w:rsidRDefault="0017045D" w:rsidP="00CA4DF3">
      <w:pPr>
        <w:numPr>
          <w:ilvl w:val="0"/>
          <w:numId w:val="18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akta osobowe pracowników,</w:t>
      </w:r>
    </w:p>
    <w:p w:rsidR="0017045D" w:rsidRPr="00B64CB8" w:rsidRDefault="0017045D" w:rsidP="00CA4DF3">
      <w:pPr>
        <w:numPr>
          <w:ilvl w:val="0"/>
          <w:numId w:val="18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dzienniki zajęć przedszkola,</w:t>
      </w:r>
    </w:p>
    <w:p w:rsidR="0017045D" w:rsidRPr="00B64CB8" w:rsidRDefault="0017045D" w:rsidP="00CA4DF3">
      <w:pPr>
        <w:numPr>
          <w:ilvl w:val="0"/>
          <w:numId w:val="18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protokoły z posiedzeń Rady Pedagogicznej wraz z uchwałami,</w:t>
      </w:r>
    </w:p>
    <w:p w:rsidR="0017045D" w:rsidRPr="00B64CB8" w:rsidRDefault="0017045D" w:rsidP="00CA4DF3">
      <w:pPr>
        <w:numPr>
          <w:ilvl w:val="0"/>
          <w:numId w:val="18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zarządzenia wewnętrzne dyrektora przedszkola.</w:t>
      </w:r>
    </w:p>
    <w:p w:rsidR="0017045D" w:rsidRPr="00B64CB8" w:rsidRDefault="0017045D" w:rsidP="00CA4DF3">
      <w:pPr>
        <w:spacing w:after="0" w:line="240" w:lineRule="auto"/>
        <w:contextualSpacing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Finanse przedszkola</w:t>
      </w:r>
    </w:p>
    <w:p w:rsidR="0017045D" w:rsidRPr="00B64CB8" w:rsidRDefault="0017045D" w:rsidP="00CA4DF3">
      <w:pPr>
        <w:numPr>
          <w:ilvl w:val="0"/>
          <w:numId w:val="19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Sprawy dotyczące funkcjonowania finansów placówki </w:t>
      </w:r>
      <w:proofErr w:type="spellStart"/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udostępnianesą</w:t>
      </w:r>
      <w:proofErr w:type="spellEnd"/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organowi prowadzącemu lub organowi kontrolnemu.</w:t>
      </w:r>
    </w:p>
    <w:p w:rsidR="0017045D" w:rsidRPr="00B64CB8" w:rsidRDefault="0017045D" w:rsidP="00CA4DF3">
      <w:pPr>
        <w:spacing w:after="0" w:line="240" w:lineRule="auto"/>
        <w:contextualSpacing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Tryb załatwiania spraw:</w:t>
      </w:r>
    </w:p>
    <w:p w:rsidR="00475C0C" w:rsidRPr="00B64CB8" w:rsidRDefault="0017045D" w:rsidP="00CA4DF3">
      <w:pPr>
        <w:numPr>
          <w:ilvl w:val="0"/>
          <w:numId w:val="20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Przyjęcie lub wypisanie dziecka z przedszkola, zaświadczenia, wydawanie decyzji, opinii, sprawy organizacyjne, wnioski, skargi : dyrektor przedszkola </w:t>
      </w:r>
    </w:p>
    <w:p w:rsidR="003452F4" w:rsidRDefault="0017045D" w:rsidP="00CA4DF3">
      <w:pPr>
        <w:numPr>
          <w:ilvl w:val="0"/>
          <w:numId w:val="20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452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Odpłatność za przedszkole: samodzielny referent </w:t>
      </w:r>
    </w:p>
    <w:p w:rsidR="0017045D" w:rsidRPr="003452F4" w:rsidRDefault="0017045D" w:rsidP="00CA4DF3">
      <w:pPr>
        <w:numPr>
          <w:ilvl w:val="0"/>
          <w:numId w:val="20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452F4">
        <w:rPr>
          <w:rFonts w:ascii="Arial Narrow" w:eastAsia="Times New Roman" w:hAnsi="Arial Narrow" w:cs="Times New Roman"/>
          <w:sz w:val="24"/>
          <w:szCs w:val="24"/>
          <w:lang w:eastAsia="pl-PL"/>
        </w:rPr>
        <w:t>Bieżące informacje o dziecku: nauczycielki poszczególnych grup,</w:t>
      </w:r>
    </w:p>
    <w:p w:rsidR="0017045D" w:rsidRPr="00B64CB8" w:rsidRDefault="0017045D" w:rsidP="00CA4DF3">
      <w:pPr>
        <w:numPr>
          <w:ilvl w:val="0"/>
          <w:numId w:val="20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Konsultacje indywidualne dla rodziców: nauczycielki grup z</w:t>
      </w:r>
      <w:r w:rsidR="003452F4">
        <w:rPr>
          <w:rFonts w:ascii="Arial Narrow" w:eastAsia="Times New Roman" w:hAnsi="Arial Narrow" w:cs="Times New Roman"/>
          <w:sz w:val="24"/>
          <w:szCs w:val="24"/>
          <w:lang w:eastAsia="pl-PL"/>
        </w:rPr>
        <w:t>godnie z ustalonymi godzinami dostępności.</w:t>
      </w:r>
    </w:p>
    <w:p w:rsidR="0017045D" w:rsidRPr="00B64CB8" w:rsidRDefault="0017045D" w:rsidP="00CA4DF3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Sprawy można załatwiać ustnie lub pisemnie.</w:t>
      </w:r>
    </w:p>
    <w:p w:rsidR="0017045D" w:rsidRPr="00B64CB8" w:rsidRDefault="0017045D" w:rsidP="00CA4DF3">
      <w:p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Times New Roman"/>
          <w:sz w:val="24"/>
          <w:szCs w:val="24"/>
          <w:lang w:eastAsia="pl-PL"/>
        </w:rPr>
        <w:t>Sprawy załatwia się według kolejności ich wpływu i stopnia pilności.</w:t>
      </w:r>
    </w:p>
    <w:p w:rsidR="002343BC" w:rsidRPr="00B64CB8" w:rsidRDefault="002343BC" w:rsidP="00CA4DF3">
      <w:pPr>
        <w:spacing w:after="0" w:line="240" w:lineRule="auto"/>
        <w:contextualSpacing/>
        <w:rPr>
          <w:rFonts w:ascii="Arial Narrow" w:eastAsia="Times New Roman" w:hAnsi="Arial Narrow" w:cs="Arial"/>
          <w:color w:val="212529"/>
          <w:sz w:val="24"/>
          <w:szCs w:val="24"/>
          <w:lang w:eastAsia="pl-PL"/>
        </w:rPr>
      </w:pPr>
      <w:r w:rsidRPr="00B64CB8">
        <w:rPr>
          <w:rFonts w:ascii="Arial Narrow" w:eastAsia="Times New Roman" w:hAnsi="Arial Narrow" w:cs="Arial"/>
          <w:color w:val="212529"/>
          <w:sz w:val="24"/>
          <w:szCs w:val="24"/>
          <w:lang w:eastAsia="pl-PL"/>
        </w:rPr>
        <w:t xml:space="preserve">Kancelaria przedszkola przyjmuje podania, wnioski i pisma interesantów od poniedziałku do piątku </w:t>
      </w:r>
      <w:r w:rsidR="00CA4DF3">
        <w:rPr>
          <w:rFonts w:ascii="Arial Narrow" w:eastAsia="Times New Roman" w:hAnsi="Arial Narrow" w:cs="Arial"/>
          <w:color w:val="212529"/>
          <w:sz w:val="24"/>
          <w:szCs w:val="24"/>
          <w:lang w:eastAsia="pl-PL"/>
        </w:rPr>
        <w:br/>
      </w:r>
      <w:r w:rsidRPr="00B64CB8">
        <w:rPr>
          <w:rFonts w:ascii="Arial Narrow" w:eastAsia="Times New Roman" w:hAnsi="Arial Narrow" w:cs="Arial"/>
          <w:color w:val="212529"/>
          <w:sz w:val="24"/>
          <w:szCs w:val="24"/>
          <w:lang w:eastAsia="pl-PL"/>
        </w:rPr>
        <w:t>w godzinach: 8:00 -16:00.</w:t>
      </w:r>
    </w:p>
    <w:p w:rsidR="003E72F9" w:rsidRDefault="003E72F9" w:rsidP="00CA4DF3">
      <w:pPr>
        <w:spacing w:after="0" w:line="240" w:lineRule="auto"/>
        <w:ind w:left="-283"/>
        <w:contextualSpacing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2343BC" w:rsidRPr="00B64CB8" w:rsidRDefault="002343BC" w:rsidP="00CA4DF3">
      <w:pPr>
        <w:pStyle w:val="Akapitzlist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sectPr w:rsidR="002343BC" w:rsidRPr="00B6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EAF"/>
    <w:multiLevelType w:val="multilevel"/>
    <w:tmpl w:val="321A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127B1"/>
    <w:multiLevelType w:val="hybridMultilevel"/>
    <w:tmpl w:val="E8DA791E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FE202E2"/>
    <w:multiLevelType w:val="hybridMultilevel"/>
    <w:tmpl w:val="C54EF90E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11C90879"/>
    <w:multiLevelType w:val="hybridMultilevel"/>
    <w:tmpl w:val="8B6886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EF2"/>
    <w:multiLevelType w:val="multilevel"/>
    <w:tmpl w:val="011A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7B16"/>
    <w:multiLevelType w:val="hybridMultilevel"/>
    <w:tmpl w:val="D37E39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7909"/>
    <w:multiLevelType w:val="multilevel"/>
    <w:tmpl w:val="4FC0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41E5E"/>
    <w:multiLevelType w:val="hybridMultilevel"/>
    <w:tmpl w:val="8A12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D539E"/>
    <w:multiLevelType w:val="multilevel"/>
    <w:tmpl w:val="1F64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93760"/>
    <w:multiLevelType w:val="multilevel"/>
    <w:tmpl w:val="328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70615"/>
    <w:multiLevelType w:val="multilevel"/>
    <w:tmpl w:val="0D46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35E96"/>
    <w:multiLevelType w:val="hybridMultilevel"/>
    <w:tmpl w:val="D382AD72"/>
    <w:lvl w:ilvl="0" w:tplc="0E24F2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1CE2"/>
    <w:multiLevelType w:val="hybridMultilevel"/>
    <w:tmpl w:val="7CE8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B10DD"/>
    <w:multiLevelType w:val="hybridMultilevel"/>
    <w:tmpl w:val="31445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B5DB7"/>
    <w:multiLevelType w:val="hybridMultilevel"/>
    <w:tmpl w:val="0B7012E2"/>
    <w:lvl w:ilvl="0" w:tplc="0415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5DB408BD"/>
    <w:multiLevelType w:val="hybridMultilevel"/>
    <w:tmpl w:val="D4902EB6"/>
    <w:lvl w:ilvl="0" w:tplc="0415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 w15:restartNumberingAfterBreak="0">
    <w:nsid w:val="6A87053C"/>
    <w:multiLevelType w:val="multilevel"/>
    <w:tmpl w:val="0AD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818DD"/>
    <w:multiLevelType w:val="hybridMultilevel"/>
    <w:tmpl w:val="3C0E6F20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779325EC"/>
    <w:multiLevelType w:val="multilevel"/>
    <w:tmpl w:val="FEB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5B1539"/>
    <w:multiLevelType w:val="multilevel"/>
    <w:tmpl w:val="CAD0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7C0146"/>
    <w:multiLevelType w:val="hybridMultilevel"/>
    <w:tmpl w:val="C0EEE8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E6331"/>
    <w:multiLevelType w:val="hybridMultilevel"/>
    <w:tmpl w:val="509022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7"/>
  </w:num>
  <w:num w:numId="5">
    <w:abstractNumId w:val="15"/>
  </w:num>
  <w:num w:numId="6">
    <w:abstractNumId w:val="3"/>
  </w:num>
  <w:num w:numId="7">
    <w:abstractNumId w:val="21"/>
  </w:num>
  <w:num w:numId="8">
    <w:abstractNumId w:val="20"/>
  </w:num>
  <w:num w:numId="9">
    <w:abstractNumId w:val="5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0"/>
  </w:num>
  <w:num w:numId="15">
    <w:abstractNumId w:val="16"/>
  </w:num>
  <w:num w:numId="16">
    <w:abstractNumId w:val="19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BC"/>
    <w:rsid w:val="000D4F81"/>
    <w:rsid w:val="0017045D"/>
    <w:rsid w:val="00177653"/>
    <w:rsid w:val="002343BC"/>
    <w:rsid w:val="003452F4"/>
    <w:rsid w:val="00381CE8"/>
    <w:rsid w:val="003E72F9"/>
    <w:rsid w:val="00475C0C"/>
    <w:rsid w:val="005D49C0"/>
    <w:rsid w:val="006A3DC2"/>
    <w:rsid w:val="007A0D5F"/>
    <w:rsid w:val="00B64CB8"/>
    <w:rsid w:val="00CA4DF3"/>
    <w:rsid w:val="00E61EC4"/>
    <w:rsid w:val="00F66680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7428"/>
  <w15:chartTrackingRefBased/>
  <w15:docId w15:val="{45D7B3DA-1B24-4394-A1D4-EC19DC34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3B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2343BC"/>
    <w:pPr>
      <w:keepNext/>
      <w:spacing w:before="240" w:after="240" w:line="360" w:lineRule="auto"/>
      <w:outlineLvl w:val="0"/>
    </w:pPr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3BC"/>
    <w:pPr>
      <w:spacing w:before="240" w:after="240" w:line="360" w:lineRule="auto"/>
      <w:outlineLvl w:val="1"/>
    </w:pPr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4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3BC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343BC"/>
    <w:rPr>
      <w:rFonts w:ascii="Arial" w:eastAsia="Times New Roman" w:hAnsi="Arial" w:cs="Times New Roman"/>
      <w:b/>
      <w:bCs/>
      <w:sz w:val="32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343B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43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B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43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4F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20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Ryszkowska</dc:creator>
  <cp:keywords/>
  <dc:description/>
  <cp:lastModifiedBy>Joanna Ryszkowska</cp:lastModifiedBy>
  <cp:revision>11</cp:revision>
  <dcterms:created xsi:type="dcterms:W3CDTF">2022-10-06T08:33:00Z</dcterms:created>
  <dcterms:modified xsi:type="dcterms:W3CDTF">2022-10-06T09:35:00Z</dcterms:modified>
</cp:coreProperties>
</file>